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5D72C2F1"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091E4A">
        <w:rPr>
          <w:rFonts w:ascii="Times New Roman" w:hAnsi="Times New Roman"/>
          <w:b/>
          <w:color w:val="000000" w:themeColor="text1"/>
          <w:sz w:val="24"/>
          <w:szCs w:val="24"/>
        </w:rPr>
        <w:t>ELEKTROS ENERGIJOS</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42E8FF22"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510235">
        <w:rPr>
          <w:rFonts w:ascii="Times New Roman" w:hAnsi="Times New Roman"/>
          <w:color w:val="000000" w:themeColor="text1"/>
          <w:sz w:val="24"/>
          <w:szCs w:val="24"/>
        </w:rPr>
        <w:t xml:space="preserve"> </w:t>
      </w:r>
      <w:r w:rsidR="00091E4A">
        <w:rPr>
          <w:rFonts w:ascii="Times New Roman" w:hAnsi="Times New Roman"/>
          <w:color w:val="000000" w:themeColor="text1"/>
          <w:sz w:val="24"/>
          <w:szCs w:val="24"/>
        </w:rPr>
        <w:t>elektros energijos</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10.1. užpildytas pasiūlymas, parengtas pagal pirkimo sąlygų 1 priedą. Į kainą turi būti įskaityti visi mokesčiai ir visos dalyvio išlaidos;</w:t>
      </w:r>
    </w:p>
    <w:p w14:paraId="6EDDEEFE" w14:textId="1E18D868" w:rsidR="008E28A2" w:rsidRDefault="003F192A" w:rsidP="008E28A2">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10.2. užpildyta</w:t>
      </w:r>
      <w:r w:rsidR="00DF3A1B">
        <w:rPr>
          <w:rFonts w:ascii="Times New Roman" w:hAnsi="Times New Roman"/>
          <w:color w:val="000000" w:themeColor="text1"/>
          <w:sz w:val="24"/>
          <w:szCs w:val="24"/>
        </w:rPr>
        <w:t xml:space="preserve"> (jeigu reikalaujama)</w:t>
      </w:r>
      <w:r w:rsidR="00FB1871">
        <w:rPr>
          <w:rFonts w:ascii="Times New Roman" w:hAnsi="Times New Roman"/>
          <w:color w:val="000000" w:themeColor="text1"/>
          <w:sz w:val="24"/>
          <w:szCs w:val="24"/>
        </w:rPr>
        <w:t xml:space="preserve"> ir pasirašyta</w:t>
      </w:r>
      <w:r>
        <w:rPr>
          <w:rFonts w:ascii="Times New Roman" w:hAnsi="Times New Roman"/>
          <w:color w:val="000000" w:themeColor="text1"/>
          <w:sz w:val="24"/>
          <w:szCs w:val="24"/>
        </w:rPr>
        <w:t xml:space="preserve"> techninė specifikacija</w:t>
      </w:r>
      <w:r w:rsidR="008E28A2" w:rsidRPr="008E28A2">
        <w:rPr>
          <w:rFonts w:ascii="Times New Roman" w:hAnsi="Times New Roman"/>
          <w:color w:val="000000" w:themeColor="text1"/>
          <w:sz w:val="24"/>
          <w:szCs w:val="24"/>
        </w:rPr>
        <w:t xml:space="preserve"> </w:t>
      </w:r>
      <w:r>
        <w:rPr>
          <w:rFonts w:ascii="Times New Roman" w:hAnsi="Times New Roman"/>
          <w:color w:val="000000" w:themeColor="text1"/>
          <w:sz w:val="24"/>
          <w:szCs w:val="24"/>
        </w:rPr>
        <w:t>pagal pirkimo sąlygų 2 priedą;</w:t>
      </w:r>
    </w:p>
    <w:p w14:paraId="3A32BF29" w14:textId="489355F4" w:rsidR="001B2C9A" w:rsidRPr="008E28A2" w:rsidRDefault="001B2C9A" w:rsidP="008E28A2">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10.3. pasirašytas pirkimo sąlygų 4 priedas „Tiekėjo deklaracija žaliesiems reikalavimams“;</w:t>
      </w:r>
    </w:p>
    <w:p w14:paraId="0886021F" w14:textId="7FE12C78"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1B2C9A">
        <w:rPr>
          <w:rFonts w:ascii="Times New Roman" w:hAnsi="Times New Roman"/>
          <w:color w:val="000000" w:themeColor="text1"/>
          <w:sz w:val="24"/>
          <w:szCs w:val="24"/>
        </w:rPr>
        <w:t>4</w:t>
      </w:r>
      <w:r w:rsidRPr="008E28A2">
        <w:rPr>
          <w:rFonts w:ascii="Times New Roman" w:hAnsi="Times New Roman"/>
          <w:color w:val="000000" w:themeColor="text1"/>
          <w:sz w:val="24"/>
          <w:szCs w:val="24"/>
        </w:rPr>
        <w:t xml:space="preserve">. jungtinės veiklos sutarties (ar laisvos formos susitarimo) skaitmeninė kopija (jeigu dalyvauja ūkio subjektų grupė); </w:t>
      </w:r>
    </w:p>
    <w:p w14:paraId="180C1B82" w14:textId="09B68AAF"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1B2C9A">
        <w:rPr>
          <w:rFonts w:ascii="Times New Roman" w:hAnsi="Times New Roman"/>
          <w:color w:val="000000" w:themeColor="text1"/>
          <w:sz w:val="24"/>
          <w:szCs w:val="24"/>
        </w:rPr>
        <w:t>5</w:t>
      </w:r>
      <w:r w:rsidRPr="008E28A2">
        <w:rPr>
          <w:rFonts w:ascii="Times New Roman" w:hAnsi="Times New Roman"/>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1BF69BFB"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1B2C9A">
        <w:rPr>
          <w:rFonts w:ascii="Times New Roman" w:hAnsi="Times New Roman"/>
          <w:color w:val="000000" w:themeColor="text1"/>
          <w:sz w:val="24"/>
          <w:szCs w:val="24"/>
        </w:rPr>
        <w:t>6</w:t>
      </w:r>
      <w:r w:rsidRPr="008E28A2">
        <w:rPr>
          <w:rFonts w:ascii="Times New Roman" w:hAnsi="Times New Roman"/>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783A1B67"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6747EC">
        <w:rPr>
          <w:rFonts w:ascii="Times New Roman" w:hAnsi="Times New Roman"/>
          <w:sz w:val="24"/>
          <w:szCs w:val="24"/>
        </w:rPr>
        <w:t>;</w:t>
      </w:r>
    </w:p>
    <w:p w14:paraId="530D241B" w14:textId="1A60122A" w:rsidR="006747EC" w:rsidRPr="008E28A2" w:rsidRDefault="006747EC"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197DE75E"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FD32C4">
        <w:rPr>
          <w:rFonts w:ascii="Times New Roman" w:hAnsi="Times New Roman"/>
          <w:noProof/>
          <w:sz w:val="24"/>
          <w:szCs w:val="24"/>
        </w:rPr>
        <w:t xml:space="preserve"> </w:t>
      </w:r>
      <w:r w:rsidR="00091E4A">
        <w:rPr>
          <w:rFonts w:ascii="Times New Roman" w:hAnsi="Times New Roman"/>
          <w:noProof/>
          <w:sz w:val="24"/>
          <w:szCs w:val="24"/>
        </w:rPr>
        <w:t>elektros energija</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r w:rsidR="00091E4A">
        <w:rPr>
          <w:rFonts w:ascii="Times New Roman" w:hAnsi="Times New Roman"/>
          <w:noProof/>
          <w:sz w:val="24"/>
          <w:szCs w:val="24"/>
        </w:rPr>
        <w:t xml:space="preserve"> (2 priedas).</w:t>
      </w:r>
    </w:p>
    <w:p w14:paraId="435958D6" w14:textId="71D9C7AB" w:rsid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091E4A">
        <w:rPr>
          <w:rFonts w:ascii="Times New Roman" w:hAnsi="Times New Roman"/>
          <w:noProof/>
          <w:sz w:val="24"/>
          <w:szCs w:val="24"/>
        </w:rPr>
        <w:t xml:space="preserve"> </w:t>
      </w:r>
      <w:r w:rsidR="00091E4A" w:rsidRPr="00091E4A">
        <w:rPr>
          <w:rFonts w:ascii="Times New Roman" w:hAnsi="Times New Roman"/>
          <w:noProof/>
          <w:sz w:val="24"/>
          <w:szCs w:val="24"/>
        </w:rPr>
        <w:t>09310000-5</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4ACDD957" w14:textId="473278C8" w:rsidR="00765D5D" w:rsidRDefault="00765D5D"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Pirkimas į dalis neskirstomas ir pasiūlymas turi būti pateiktas visai pirkimo apimčiai</w:t>
      </w:r>
      <w:r>
        <w:rPr>
          <w:rFonts w:ascii="Times New Roman" w:hAnsi="Times New Roman"/>
          <w:noProof/>
          <w:sz w:val="24"/>
          <w:szCs w:val="24"/>
        </w:rPr>
        <w:t>.</w:t>
      </w:r>
    </w:p>
    <w:p w14:paraId="48C81553" w14:textId="29B80101" w:rsidR="000A6263" w:rsidRPr="00765D5D" w:rsidRDefault="00765D5D" w:rsidP="00765D5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765D5D">
        <w:rPr>
          <w:rFonts w:ascii="Times New Roman" w:hAnsi="Times New Roman"/>
          <w:noProof/>
          <w:sz w:val="24"/>
          <w:szCs w:val="24"/>
        </w:rPr>
        <w:t>Preliminarus kiekis 80 000 kWh</w:t>
      </w:r>
      <w:r>
        <w:rPr>
          <w:rFonts w:ascii="Times New Roman" w:hAnsi="Times New Roman"/>
          <w:noProof/>
          <w:sz w:val="24"/>
          <w:szCs w:val="24"/>
        </w:rPr>
        <w:t>.</w:t>
      </w:r>
    </w:p>
    <w:p w14:paraId="6CB9CCC6" w14:textId="0B52C0CA" w:rsid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lastRenderedPageBreak/>
        <w:t>Pirkėjas neįsipareigoja nupirkti viso Prekių kiekio ir neprisiima finansinės atsakomybės, jeigu Prekių bus nupirkta mažiau.</w:t>
      </w:r>
    </w:p>
    <w:p w14:paraId="5FF30DB5" w14:textId="2A4C84E4" w:rsid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Pr>
          <w:rFonts w:ascii="Times New Roman" w:hAnsi="Times New Roman"/>
          <w:noProof/>
          <w:sz w:val="24"/>
          <w:szCs w:val="24"/>
        </w:rPr>
        <w:t xml:space="preserve">Sutarties galiojimo terminas – </w:t>
      </w:r>
      <w:r w:rsidR="00091E4A">
        <w:rPr>
          <w:rFonts w:ascii="Times New Roman" w:hAnsi="Times New Roman"/>
          <w:noProof/>
          <w:sz w:val="24"/>
          <w:szCs w:val="24"/>
        </w:rPr>
        <w:t>24</w:t>
      </w:r>
      <w:r>
        <w:rPr>
          <w:rFonts w:ascii="Times New Roman" w:hAnsi="Times New Roman"/>
          <w:noProof/>
          <w:sz w:val="24"/>
          <w:szCs w:val="24"/>
        </w:rPr>
        <w:t xml:space="preserve"> mėnesi</w:t>
      </w:r>
      <w:r w:rsidR="00091E4A">
        <w:rPr>
          <w:rFonts w:ascii="Times New Roman" w:hAnsi="Times New Roman"/>
          <w:noProof/>
          <w:sz w:val="24"/>
          <w:szCs w:val="24"/>
        </w:rPr>
        <w:t>ai</w:t>
      </w:r>
      <w:r>
        <w:rPr>
          <w:rFonts w:ascii="Times New Roman" w:hAnsi="Times New Roman"/>
          <w:noProof/>
          <w:sz w:val="24"/>
          <w:szCs w:val="24"/>
        </w:rPr>
        <w:t>.</w:t>
      </w:r>
    </w:p>
    <w:p w14:paraId="5492E70F" w14:textId="64EB3060" w:rsidR="00765D5D" w:rsidRDefault="00765D5D" w:rsidP="00765D5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bookmarkStart w:id="0" w:name="_GoBack"/>
      <w:r w:rsidRPr="00765D5D">
        <w:rPr>
          <w:rFonts w:ascii="Times New Roman" w:hAnsi="Times New Roman"/>
          <w:noProof/>
          <w:sz w:val="24"/>
          <w:szCs w:val="24"/>
        </w:rPr>
        <w:t>Prekės pradedamos tiekti nuo artimiausio mėnesio  pirmosios kalendorinės  dienos po sutarties pasirašymo,</w:t>
      </w:r>
      <w:r>
        <w:rPr>
          <w:rFonts w:ascii="Times New Roman" w:hAnsi="Times New Roman"/>
          <w:noProof/>
          <w:sz w:val="24"/>
          <w:szCs w:val="24"/>
        </w:rPr>
        <w:t xml:space="preserve"> </w:t>
      </w:r>
      <w:r w:rsidRPr="00765D5D">
        <w:rPr>
          <w:rFonts w:ascii="Times New Roman" w:hAnsi="Times New Roman"/>
          <w:noProof/>
          <w:sz w:val="24"/>
          <w:szCs w:val="24"/>
        </w:rPr>
        <w:t>adresu Karaliaus Mindaugo g. 18, Rukla, Jonavos raj</w:t>
      </w:r>
      <w:r w:rsidR="008C2826">
        <w:rPr>
          <w:rFonts w:ascii="Times New Roman" w:hAnsi="Times New Roman"/>
          <w:noProof/>
          <w:sz w:val="24"/>
          <w:szCs w:val="24"/>
        </w:rPr>
        <w:t xml:space="preserve">. </w:t>
      </w:r>
      <w:r w:rsidR="008C2826" w:rsidRPr="00765D5D">
        <w:rPr>
          <w:rFonts w:ascii="Times New Roman" w:hAnsi="Times New Roman"/>
          <w:noProof/>
          <w:sz w:val="24"/>
          <w:szCs w:val="24"/>
        </w:rPr>
        <w:t xml:space="preserve">Karaliaus Mindaugo g. </w:t>
      </w:r>
      <w:r w:rsidR="008C2826">
        <w:rPr>
          <w:rFonts w:ascii="Times New Roman" w:hAnsi="Times New Roman"/>
          <w:noProof/>
          <w:sz w:val="24"/>
          <w:szCs w:val="24"/>
        </w:rPr>
        <w:t>20</w:t>
      </w:r>
      <w:r w:rsidR="008C2826" w:rsidRPr="00765D5D">
        <w:rPr>
          <w:rFonts w:ascii="Times New Roman" w:hAnsi="Times New Roman"/>
          <w:noProof/>
          <w:sz w:val="24"/>
          <w:szCs w:val="24"/>
        </w:rPr>
        <w:t>, Rukla, Jonavos raj</w:t>
      </w:r>
      <w:r w:rsidR="008C2826">
        <w:rPr>
          <w:rFonts w:ascii="Times New Roman" w:hAnsi="Times New Roman"/>
          <w:noProof/>
          <w:sz w:val="24"/>
          <w:szCs w:val="24"/>
        </w:rPr>
        <w:t xml:space="preserve"> </w:t>
      </w:r>
      <w:r w:rsidRPr="00765D5D">
        <w:rPr>
          <w:rFonts w:ascii="Times New Roman" w:hAnsi="Times New Roman"/>
          <w:noProof/>
          <w:sz w:val="24"/>
          <w:szCs w:val="24"/>
        </w:rPr>
        <w:t>.: Objektas Nr. 76024863 Objektas Nr. 76024862 Objektas Nr. 76024861</w:t>
      </w:r>
      <w:bookmarkEnd w:id="0"/>
      <w:r>
        <w:rPr>
          <w:rFonts w:ascii="Times New Roman" w:hAnsi="Times New Roman"/>
          <w:noProof/>
          <w:sz w:val="24"/>
          <w:szCs w:val="24"/>
        </w:rPr>
        <w:t>.</w:t>
      </w:r>
    </w:p>
    <w:p w14:paraId="1B3EE83D" w14:textId="16711407" w:rsidR="00765D5D" w:rsidRPr="00765D5D" w:rsidRDefault="00765D5D" w:rsidP="00765D5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Pr>
          <w:rFonts w:ascii="Times New Roman" w:hAnsi="Times New Roman"/>
          <w:color w:val="000000" w:themeColor="text1"/>
          <w:sz w:val="24"/>
          <w:szCs w:val="24"/>
        </w:rPr>
        <w:t xml:space="preserve">Maksimali planuojamos sudaryti pirkimo sutarties vertė – </w:t>
      </w:r>
      <w:r>
        <w:rPr>
          <w:rFonts w:ascii="Times New Roman" w:hAnsi="Times New Roman"/>
          <w:b/>
          <w:color w:val="000000" w:themeColor="text1"/>
          <w:sz w:val="24"/>
          <w:szCs w:val="24"/>
        </w:rPr>
        <w:t>60500,00</w:t>
      </w:r>
      <w:r>
        <w:rPr>
          <w:rFonts w:ascii="Times New Roman" w:hAnsi="Times New Roman"/>
          <w:color w:val="000000" w:themeColor="text1"/>
          <w:sz w:val="24"/>
          <w:szCs w:val="24"/>
        </w:rPr>
        <w:t xml:space="preserve"> įskaitant visus mokesčius.</w:t>
      </w:r>
    </w:p>
    <w:p w14:paraId="37B9C07A" w14:textId="3DA38F26" w:rsidR="00765D5D" w:rsidRPr="00765D5D" w:rsidRDefault="00765D5D" w:rsidP="00765D5D">
      <w:pPr>
        <w:suppressAutoHyphens w:val="0"/>
        <w:autoSpaceDN/>
        <w:spacing w:after="0"/>
        <w:rPr>
          <w:rFonts w:ascii="Times New Roman" w:eastAsia="Times New Roman" w:hAnsi="Times New Roman"/>
          <w:sz w:val="24"/>
          <w:szCs w:val="24"/>
          <w:lang w:eastAsia="lt-LT"/>
        </w:rPr>
      </w:pPr>
    </w:p>
    <w:p w14:paraId="11684B7C" w14:textId="541A4AEC" w:rsidR="00635C1E" w:rsidRPr="00765D5D" w:rsidRDefault="00635C1E" w:rsidP="00765D5D">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44F87543" w14:textId="77777777" w:rsidR="001B2C9A" w:rsidRPr="008E28A2" w:rsidRDefault="001B2C9A" w:rsidP="001B2C9A">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0426B6CE" w14:textId="5B96326F" w:rsidR="00765D5D" w:rsidRPr="00765D5D" w:rsidRDefault="00554220" w:rsidP="00765D5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302A0A">
        <w:rPr>
          <w:rFonts w:ascii="Times New Roman" w:hAnsi="Times New Roman"/>
          <w:color w:val="000000" w:themeColor="text1"/>
          <w:sz w:val="24"/>
          <w:szCs w:val="24"/>
        </w:rPr>
        <w:t xml:space="preserve"> </w:t>
      </w:r>
      <w:r w:rsidR="00AA0444" w:rsidRPr="00765D5D">
        <w:rPr>
          <w:rFonts w:ascii="Times New Roman" w:hAnsi="Times New Roman"/>
          <w:noProof/>
          <w:sz w:val="24"/>
          <w:szCs w:val="24"/>
        </w:rPr>
        <w:t>Tiekėjų pašalinimo pagrindai, kvalifikacijos reikalavimai ir (arba) reikalaujami kokybės vadybos sistemos ir (arba) aplinkos apsaugos vadybos sistemos standartai – nereikalaujami.</w:t>
      </w:r>
      <w:r w:rsidR="00765D5D">
        <w:rPr>
          <w:rFonts w:ascii="Times New Roman" w:hAnsi="Times New Roman"/>
          <w:noProof/>
          <w:sz w:val="24"/>
          <w:szCs w:val="24"/>
        </w:rPr>
        <w:t xml:space="preserve"> </w:t>
      </w:r>
      <w:r w:rsidR="00765D5D" w:rsidRPr="00765D5D">
        <w:rPr>
          <w:rFonts w:ascii="Times New Roman" w:hAnsi="Times New Roman"/>
          <w:noProof/>
          <w:sz w:val="24"/>
          <w:szCs w:val="24"/>
        </w:rPr>
        <w:t>Tiekėjas, teikdamas pasiūlymą, įsipareigoja, kad sutartį vykdys tik teisę verstis atitinkama veikla turintys asmenys.</w:t>
      </w:r>
    </w:p>
    <w:p w14:paraId="7CB8E810" w14:textId="59527127" w:rsidR="00721D79" w:rsidRDefault="00721D79" w:rsidP="00765D5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765D5D">
        <w:rPr>
          <w:rFonts w:ascii="Times New Roman" w:hAnsi="Times New Roman"/>
          <w:noProof/>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001B2C9A" w:rsidRPr="00765D5D">
        <w:rPr>
          <w:rFonts w:ascii="Times New Roman" w:hAnsi="Times New Roman"/>
          <w:noProof/>
          <w:sz w:val="24"/>
          <w:szCs w:val="24"/>
        </w:rPr>
        <w:t xml:space="preserve"> 4.</w:t>
      </w:r>
      <w:r w:rsidR="00765D5D">
        <w:rPr>
          <w:rFonts w:ascii="Times New Roman" w:hAnsi="Times New Roman"/>
          <w:noProof/>
          <w:sz w:val="24"/>
          <w:szCs w:val="24"/>
        </w:rPr>
        <w:t>1</w:t>
      </w:r>
      <w:r w:rsidR="001B2C9A" w:rsidRPr="00765D5D">
        <w:rPr>
          <w:rFonts w:ascii="Times New Roman" w:hAnsi="Times New Roman"/>
          <w:noProof/>
          <w:sz w:val="24"/>
          <w:szCs w:val="24"/>
        </w:rPr>
        <w:t>.</w:t>
      </w:r>
      <w:r w:rsidR="00765D5D">
        <w:rPr>
          <w:rFonts w:ascii="Times New Roman" w:hAnsi="Times New Roman"/>
          <w:noProof/>
          <w:sz w:val="24"/>
          <w:szCs w:val="24"/>
        </w:rPr>
        <w:t xml:space="preserve"> </w:t>
      </w:r>
      <w:r w:rsidR="001B2C9A" w:rsidRPr="00765D5D">
        <w:rPr>
          <w:rFonts w:ascii="Times New Roman" w:hAnsi="Times New Roman"/>
          <w:noProof/>
          <w:sz w:val="24"/>
          <w:szCs w:val="24"/>
        </w:rPr>
        <w:t>papunkčiu:</w:t>
      </w:r>
    </w:p>
    <w:p w14:paraId="6A72624F" w14:textId="6B660BF5" w:rsidR="00765D5D" w:rsidRPr="00765D5D" w:rsidRDefault="004E2E8A" w:rsidP="004E2E8A">
      <w:pPr>
        <w:pStyle w:val="Sraopastraipa"/>
        <w:numPr>
          <w:ilvl w:val="0"/>
          <w:numId w:val="33"/>
        </w:numPr>
        <w:tabs>
          <w:tab w:val="decimal" w:pos="851"/>
          <w:tab w:val="left" w:pos="993"/>
        </w:tabs>
        <w:suppressAutoHyphens w:val="0"/>
        <w:overflowPunct w:val="0"/>
        <w:autoSpaceDE w:val="0"/>
        <w:adjustRightInd w:val="0"/>
        <w:spacing w:after="0"/>
        <w:contextualSpacing/>
        <w:jc w:val="both"/>
        <w:rPr>
          <w:rFonts w:ascii="Times New Roman" w:hAnsi="Times New Roman"/>
          <w:noProof/>
          <w:sz w:val="24"/>
          <w:szCs w:val="24"/>
        </w:rPr>
      </w:pPr>
      <w:r>
        <w:rPr>
          <w:b/>
          <w:bCs/>
        </w:rPr>
        <w:t xml:space="preserve"> </w:t>
      </w:r>
      <w:r w:rsidRPr="004E2E8A">
        <w:rPr>
          <w:rFonts w:ascii="Times New Roman" w:hAnsi="Times New Roman"/>
          <w:noProof/>
          <w:sz w:val="24"/>
          <w:szCs w:val="24"/>
        </w:rPr>
        <w:t>Elektra pagaminta iš atsinaujinančių energijos išteklių</w:t>
      </w:r>
      <w:r>
        <w:rPr>
          <w:rFonts w:ascii="Times New Roman" w:hAnsi="Times New Roman"/>
          <w:noProof/>
          <w:sz w:val="24"/>
          <w:szCs w:val="24"/>
        </w:rPr>
        <w:t>.</w:t>
      </w:r>
    </w:p>
    <w:p w14:paraId="6F4C6EB2" w14:textId="16991E34" w:rsidR="00AA0444" w:rsidRPr="00F82078" w:rsidRDefault="00AA0444" w:rsidP="00F82078">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F84659D" w14:textId="77777777" w:rsidR="00AA0444" w:rsidRDefault="00AA0444" w:rsidP="00AA044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69C18E0D" w:rsidR="008E28A2" w:rsidRPr="008E28A2" w:rsidRDefault="008E28A2" w:rsidP="00765D5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765D5D">
        <w:rPr>
          <w:rFonts w:ascii="Times New Roman" w:hAnsi="Times New Roman"/>
          <w:b/>
          <w:color w:val="000000" w:themeColor="text1"/>
          <w:sz w:val="24"/>
          <w:szCs w:val="24"/>
        </w:rPr>
        <w:t>Pasiūlymas turi būti pateiktas iki 202</w:t>
      </w:r>
      <w:r w:rsidR="000E6677" w:rsidRPr="00765D5D">
        <w:rPr>
          <w:rFonts w:ascii="Times New Roman" w:hAnsi="Times New Roman"/>
          <w:b/>
          <w:color w:val="000000" w:themeColor="text1"/>
          <w:sz w:val="24"/>
          <w:szCs w:val="24"/>
        </w:rPr>
        <w:t>6</w:t>
      </w:r>
      <w:r w:rsidRPr="00765D5D">
        <w:rPr>
          <w:rFonts w:ascii="Times New Roman" w:hAnsi="Times New Roman"/>
          <w:b/>
          <w:color w:val="000000" w:themeColor="text1"/>
          <w:sz w:val="24"/>
          <w:szCs w:val="24"/>
        </w:rPr>
        <w:t xml:space="preserve"> m. </w:t>
      </w:r>
      <w:r w:rsidR="00B1752A">
        <w:rPr>
          <w:rFonts w:ascii="Times New Roman" w:hAnsi="Times New Roman"/>
          <w:b/>
          <w:color w:val="000000" w:themeColor="text1"/>
          <w:sz w:val="24"/>
          <w:szCs w:val="24"/>
        </w:rPr>
        <w:t>birželio</w:t>
      </w:r>
      <w:r w:rsidR="001A141B" w:rsidRPr="00765D5D">
        <w:rPr>
          <w:rFonts w:ascii="Times New Roman" w:hAnsi="Times New Roman"/>
          <w:b/>
          <w:color w:val="000000" w:themeColor="text1"/>
          <w:sz w:val="24"/>
          <w:szCs w:val="24"/>
        </w:rPr>
        <w:t xml:space="preserve"> </w:t>
      </w:r>
      <w:r w:rsidR="00B1752A">
        <w:rPr>
          <w:rFonts w:ascii="Times New Roman" w:hAnsi="Times New Roman"/>
          <w:b/>
          <w:color w:val="000000" w:themeColor="text1"/>
          <w:sz w:val="24"/>
          <w:szCs w:val="24"/>
        </w:rPr>
        <w:t>17</w:t>
      </w:r>
      <w:r w:rsidRPr="00765D5D">
        <w:rPr>
          <w:rFonts w:ascii="Times New Roman" w:hAnsi="Times New Roman"/>
          <w:b/>
          <w:color w:val="000000" w:themeColor="text1"/>
          <w:sz w:val="24"/>
          <w:szCs w:val="24"/>
        </w:rPr>
        <w:t xml:space="preserve"> d. 8.00 val.</w:t>
      </w:r>
      <w:r w:rsidRPr="00765D5D">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765D5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765D5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65C2EE47" w:rsidR="008E28A2" w:rsidRPr="008E28A2" w:rsidRDefault="008E28A2" w:rsidP="00765D5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w:t>
      </w:r>
      <w:r w:rsidR="000E6677">
        <w:rPr>
          <w:rFonts w:ascii="Times New Roman" w:hAnsi="Times New Roman"/>
          <w:color w:val="000000" w:themeColor="text1"/>
          <w:sz w:val="24"/>
          <w:szCs w:val="24"/>
        </w:rPr>
        <w:t xml:space="preserve">, pasirašyta „Tiekėjo deklaracija žaliesiems reikalavimams“ (4 priedas) </w:t>
      </w:r>
      <w:r w:rsidRPr="008E28A2">
        <w:rPr>
          <w:rFonts w:ascii="Times New Roman" w:hAnsi="Times New Roman"/>
          <w:color w:val="000000" w:themeColor="text1"/>
          <w:sz w:val="24"/>
          <w:szCs w:val="24"/>
        </w:rPr>
        <w:t xml:space="preserve"> ir kita Pirkimo sąlygose reikalaujama informacija ir/ar dokumentai. </w:t>
      </w:r>
    </w:p>
    <w:p w14:paraId="518695DA" w14:textId="77777777" w:rsidR="008E28A2" w:rsidRPr="008E28A2" w:rsidRDefault="008E28A2" w:rsidP="00765D5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765D5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765D5D">
        <w:rPr>
          <w:rFonts w:ascii="Times New Roman" w:hAnsi="Times New Roman"/>
          <w:color w:val="000000" w:themeColor="text1"/>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w:t>
      </w:r>
      <w:r w:rsidRPr="00765D5D">
        <w:rPr>
          <w:rFonts w:ascii="Times New Roman" w:hAnsi="Times New Roman"/>
          <w:color w:val="000000" w:themeColor="text1"/>
          <w:sz w:val="24"/>
          <w:szCs w:val="24"/>
        </w:rPr>
        <w:lastRenderedPageBreak/>
        <w:t>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Jungtinės veiklos partneriai ir subtiekėjai, jei tokie pasitelkiami, turi būti nurodyti pasiūlymo formoje (1 priedas).</w:t>
      </w:r>
    </w:p>
    <w:p w14:paraId="46A83171" w14:textId="77777777" w:rsidR="008E28A2" w:rsidRPr="008E28A2" w:rsidRDefault="008E28A2" w:rsidP="00765D5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765D5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765D5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765D5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765D5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A43F27">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63626CCE" w:rsidR="008E28A2" w:rsidRPr="008E28A2" w:rsidRDefault="006747EC" w:rsidP="006747EC">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33.1. </w:t>
      </w:r>
      <w:r w:rsidR="008E28A2"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8E28A2" w:rsidRPr="006747EC">
          <w:rPr>
            <w:color w:val="000000" w:themeColor="text1"/>
          </w:rPr>
          <w:t>http://vpt.lrv.lt/lt/pasiulymu-sifravimas</w:t>
        </w:r>
      </w:hyperlink>
      <w:r w:rsidR="008E28A2" w:rsidRPr="008E28A2">
        <w:rPr>
          <w:rFonts w:ascii="Times New Roman" w:hAnsi="Times New Roman"/>
          <w:color w:val="000000" w:themeColor="text1"/>
          <w:sz w:val="24"/>
          <w:szCs w:val="24"/>
        </w:rPr>
        <w:t>.</w:t>
      </w:r>
    </w:p>
    <w:p w14:paraId="06C4DA0F" w14:textId="1A243338" w:rsidR="008E28A2" w:rsidRPr="008E28A2" w:rsidRDefault="006747EC" w:rsidP="006747EC">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33.2. </w:t>
      </w:r>
      <w:r w:rsidR="008E28A2"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Kadangi pasiūlymai teikiami tik elektroninėmis priemonėmis, susipažinimo su pasiūlymais procedūroje tiekėjai nedalyvauja ir Perkančioji organizacija neteikia informacijos tiekėjams apie </w:t>
      </w:r>
      <w:r w:rsidRPr="008E28A2">
        <w:rPr>
          <w:rFonts w:ascii="Times New Roman" w:hAnsi="Times New Roman"/>
          <w:color w:val="000000" w:themeColor="text1"/>
          <w:sz w:val="24"/>
          <w:szCs w:val="24"/>
        </w:rPr>
        <w:lastRenderedPageBreak/>
        <w:t>pasiūlymus pateikusius tiekėjus, pasiūlytas kainas iki kol bus įvertinti pasiūlymai ir nustatyta pasiūlymų eilė.</w:t>
      </w:r>
    </w:p>
    <w:p w14:paraId="7E00623A" w14:textId="77777777" w:rsidR="008E28A2" w:rsidRPr="008E28A2" w:rsidRDefault="008E28A2"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1BA54F91" w:rsidR="00E430AD" w:rsidRDefault="006747EC" w:rsidP="006747EC">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46.1. </w:t>
      </w:r>
      <w:r w:rsidR="00E430AD">
        <w:rPr>
          <w:rFonts w:ascii="Times New Roman" w:hAnsi="Times New Roman"/>
          <w:color w:val="000000" w:themeColor="text1"/>
          <w:sz w:val="24"/>
          <w:szCs w:val="24"/>
        </w:rPr>
        <w:t>kvalifikacija neatitinka nustatytų reikalavimų;</w:t>
      </w:r>
    </w:p>
    <w:p w14:paraId="12FD3AD6" w14:textId="222F9E93" w:rsidR="008E28A2" w:rsidRPr="008E28A2" w:rsidRDefault="006747EC" w:rsidP="006747EC">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46.2. </w:t>
      </w:r>
      <w:r w:rsidR="008E28A2" w:rsidRPr="008E28A2">
        <w:rPr>
          <w:rFonts w:ascii="Times New Roman" w:hAnsi="Times New Roman"/>
          <w:color w:val="000000" w:themeColor="text1"/>
          <w:sz w:val="24"/>
          <w:szCs w:val="24"/>
        </w:rPr>
        <w:t>pasiūlymas neatitinka Pirkimo sąlygose nustatytų reikalavimų;</w:t>
      </w:r>
    </w:p>
    <w:p w14:paraId="17C6E409" w14:textId="5784DE76" w:rsidR="008E28A2" w:rsidRPr="008E28A2" w:rsidRDefault="006747EC" w:rsidP="006747EC">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46.3. </w:t>
      </w:r>
      <w:r w:rsidR="008E28A2"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6CD2883A" w:rsidR="008E28A2" w:rsidRPr="008E28A2" w:rsidRDefault="006747EC" w:rsidP="006747EC">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46.4. </w:t>
      </w:r>
      <w:r w:rsidR="008E28A2"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12D00EC0" w:rsidR="008E28A2" w:rsidRPr="008E28A2" w:rsidRDefault="006747EC" w:rsidP="006747EC">
      <w:pPr>
        <w:tabs>
          <w:tab w:val="decimal" w:pos="851"/>
        </w:tabs>
        <w:autoSpaceDN/>
        <w:spacing w:after="0"/>
        <w:ind w:firstLine="993"/>
        <w:contextualSpacing/>
        <w:jc w:val="both"/>
        <w:rPr>
          <w:rFonts w:ascii="Times New Roman" w:hAnsi="Times New Roman"/>
          <w:color w:val="000000" w:themeColor="text1"/>
          <w:sz w:val="24"/>
          <w:szCs w:val="24"/>
        </w:rPr>
      </w:pPr>
      <w:r w:rsidRPr="006747EC">
        <w:rPr>
          <w:rFonts w:ascii="Times New Roman" w:hAnsi="Times New Roman"/>
          <w:color w:val="000000" w:themeColor="text1"/>
          <w:sz w:val="24"/>
          <w:szCs w:val="24"/>
        </w:rPr>
        <w:t xml:space="preserve">46.5. </w:t>
      </w:r>
      <w:r w:rsidR="008E28A2" w:rsidRPr="006747EC">
        <w:rPr>
          <w:rFonts w:ascii="Times New Roman" w:hAnsi="Times New Roman"/>
          <w:color w:val="000000" w:themeColor="text1"/>
          <w:sz w:val="24"/>
          <w:szCs w:val="24"/>
        </w:rPr>
        <w:t>dalyvio pateiktame pasiūlyme nurodyta kaina yra neįprastai maža, ir dalyvis nepateikė kainos sudėtinių dalių ir skaičiavimų pagrindimo arba kitaip nepagrindė neįprastai mažos kainos;</w:t>
      </w:r>
    </w:p>
    <w:p w14:paraId="5C54C25E" w14:textId="5223760D" w:rsidR="008E28A2" w:rsidRDefault="006747EC" w:rsidP="006747EC">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46.6. </w:t>
      </w:r>
      <w:r w:rsidR="008E28A2"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4925D3D5" w:rsidR="0009112B" w:rsidRPr="008E28A2" w:rsidRDefault="006747EC" w:rsidP="006747EC">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46.7. </w:t>
      </w:r>
      <w:r w:rsidR="0009112B"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sidR="0009112B">
        <w:rPr>
          <w:rFonts w:ascii="Times New Roman" w:hAnsi="Times New Roman"/>
          <w:color w:val="000000" w:themeColor="text1"/>
          <w:sz w:val="24"/>
          <w:szCs w:val="24"/>
        </w:rPr>
        <w:t>.</w:t>
      </w:r>
    </w:p>
    <w:p w14:paraId="3AB16784" w14:textId="77777777" w:rsidR="008E28A2" w:rsidRDefault="008E28A2"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6747EC">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B1752A">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834DE13" w14:textId="3DE31F52" w:rsidR="008E28A2" w:rsidRDefault="00B1752A"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B1752A">
        <w:rPr>
          <w:rFonts w:ascii="Times New Roman" w:hAnsi="Times New Roman"/>
          <w:color w:val="000000" w:themeColor="text1"/>
          <w:sz w:val="24"/>
          <w:szCs w:val="24"/>
        </w:rPr>
        <w:t>Perkančioji organizacija ekonomiškai naudingiausią pasiūlymą išrenka pagal įkainį. Ekonomiškai naudingiausiu pasiūlymu laikomas mažiausio kainos pasiūlymas</w:t>
      </w:r>
      <w:r w:rsidR="008E28A2" w:rsidRPr="008E28A2">
        <w:rPr>
          <w:rFonts w:ascii="Times New Roman" w:hAnsi="Times New Roman"/>
          <w:color w:val="000000" w:themeColor="text1"/>
          <w:sz w:val="24"/>
          <w:szCs w:val="24"/>
        </w:rPr>
        <w:t>.</w:t>
      </w:r>
    </w:p>
    <w:p w14:paraId="4D355F49" w14:textId="58456CFA" w:rsidR="00A43F27" w:rsidRPr="008E28A2" w:rsidRDefault="00A43F27"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A43F27">
        <w:rPr>
          <w:rFonts w:ascii="Times New Roman" w:hAnsi="Times New Roman"/>
          <w:color w:val="000000" w:themeColor="text1"/>
          <w:sz w:val="24"/>
          <w:szCs w:val="24"/>
        </w:rPr>
        <w:t>Perkančioji organizacija nustato fiksuotą įkainį.</w:t>
      </w:r>
    </w:p>
    <w:p w14:paraId="6F384050" w14:textId="77777777" w:rsidR="008E28A2" w:rsidRPr="008E28A2" w:rsidRDefault="008E28A2"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6747EC" w:rsidRDefault="008E28A2"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6747EC">
        <w:rPr>
          <w:rFonts w:ascii="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6747EC" w:rsidRDefault="008E28A2"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6747EC">
        <w:rPr>
          <w:rFonts w:ascii="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6747EC" w:rsidRDefault="008E28A2"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6747EC">
        <w:rPr>
          <w:rFonts w:ascii="Times New Roman" w:hAnsi="Times New Roman"/>
          <w:color w:val="000000" w:themeColor="text1"/>
          <w:sz w:val="24"/>
          <w:szCs w:val="24"/>
        </w:rPr>
        <w:t xml:space="preserve">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w:t>
      </w:r>
      <w:r w:rsidRPr="006747EC">
        <w:rPr>
          <w:rFonts w:ascii="Times New Roman" w:hAnsi="Times New Roman"/>
          <w:color w:val="000000" w:themeColor="text1"/>
          <w:sz w:val="24"/>
          <w:szCs w:val="24"/>
        </w:rPr>
        <w:lastRenderedPageBreak/>
        <w:t>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6747EC" w:rsidRDefault="008E28A2"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6747EC">
        <w:rPr>
          <w:rFonts w:ascii="Times New Roman" w:hAnsi="Times New Roman"/>
          <w:color w:val="000000" w:themeColor="text1"/>
          <w:sz w:val="24"/>
          <w:szCs w:val="24"/>
        </w:rPr>
        <w:t>Su Pirkimo laimėtoju sudaroma Pirkimo sutartis turi atitikti dalyvio pasiūlymą ir šias Pirkimo sąlygas.</w:t>
      </w:r>
    </w:p>
    <w:p w14:paraId="619ED375" w14:textId="77777777" w:rsidR="008E28A2" w:rsidRPr="006747EC" w:rsidRDefault="008E28A2"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6747EC">
        <w:rPr>
          <w:rFonts w:ascii="Times New Roman" w:hAnsi="Times New Roman"/>
          <w:color w:val="000000" w:themeColor="text1"/>
          <w:sz w:val="24"/>
          <w:szCs w:val="24"/>
        </w:rPr>
        <w:t>Pirkimo sutarties sudarymo atidėjimo terminas netaikomas.</w:t>
      </w:r>
    </w:p>
    <w:p w14:paraId="25230992" w14:textId="522CC414" w:rsidR="008E28A2" w:rsidRPr="006747EC" w:rsidRDefault="008E28A2" w:rsidP="006747E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6747EC">
        <w:rPr>
          <w:rFonts w:ascii="Times New Roman" w:hAnsi="Times New Roman"/>
          <w:color w:val="000000" w:themeColor="text1"/>
          <w:sz w:val="24"/>
          <w:szCs w:val="24"/>
        </w:rPr>
        <w:t>Siūlomos pasirašyti sutarties sąlygos pateikiamos sutarties projekte (</w:t>
      </w:r>
      <w:r w:rsidR="00E430AD" w:rsidRPr="006747EC">
        <w:rPr>
          <w:rFonts w:ascii="Times New Roman" w:hAnsi="Times New Roman"/>
          <w:color w:val="000000" w:themeColor="text1"/>
          <w:sz w:val="24"/>
          <w:szCs w:val="24"/>
        </w:rPr>
        <w:t>3</w:t>
      </w:r>
      <w:r w:rsidRPr="006747EC">
        <w:rPr>
          <w:rFonts w:ascii="Times New Roman" w:hAnsi="Times New Roman"/>
          <w:color w:val="000000" w:themeColor="text1"/>
          <w:sz w:val="24"/>
          <w:szCs w:val="24"/>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8C2826"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53018590"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B1752A">
        <w:rPr>
          <w:rFonts w:ascii="Times New Roman" w:eastAsia="Times New Roman" w:hAnsi="Times New Roman"/>
          <w:b/>
          <w:sz w:val="24"/>
          <w:szCs w:val="24"/>
        </w:rPr>
        <w:t>ELEKTROS ENERGIJOS</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5D96DD6E" w14:textId="473906DA" w:rsidR="00B82F92" w:rsidRPr="00B1752A" w:rsidRDefault="00AE0CEF" w:rsidP="00B1752A">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9918" w:type="dxa"/>
        <w:tblLook w:val="04A0" w:firstRow="1" w:lastRow="0" w:firstColumn="1" w:lastColumn="0" w:noHBand="0" w:noVBand="1"/>
      </w:tblPr>
      <w:tblGrid>
        <w:gridCol w:w="768"/>
        <w:gridCol w:w="3338"/>
        <w:gridCol w:w="5812"/>
      </w:tblGrid>
      <w:tr w:rsidR="00B1752A" w:rsidRPr="004E3E28" w14:paraId="3CCF0532" w14:textId="77777777" w:rsidTr="00B1752A">
        <w:trPr>
          <w:trHeight w:val="1094"/>
        </w:trPr>
        <w:tc>
          <w:tcPr>
            <w:tcW w:w="76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5DEC85A9" w14:textId="77777777" w:rsidR="00B1752A" w:rsidRPr="00B1752A" w:rsidRDefault="00B1752A" w:rsidP="00024902">
            <w:pPr>
              <w:spacing w:line="276" w:lineRule="auto"/>
              <w:jc w:val="center"/>
              <w:rPr>
                <w:rFonts w:ascii="Times New Roman" w:eastAsia="Arial" w:hAnsi="Times New Roman"/>
                <w:sz w:val="24"/>
                <w:szCs w:val="24"/>
              </w:rPr>
            </w:pPr>
            <w:r w:rsidRPr="00B1752A">
              <w:rPr>
                <w:rFonts w:ascii="Times New Roman" w:eastAsia="Times New Roman" w:hAnsi="Times New Roman"/>
                <w:b/>
                <w:sz w:val="24"/>
                <w:szCs w:val="24"/>
              </w:rPr>
              <w:t>Eil. Nr.</w:t>
            </w:r>
          </w:p>
        </w:tc>
        <w:tc>
          <w:tcPr>
            <w:tcW w:w="333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55D085BA" w14:textId="77777777" w:rsidR="00B1752A" w:rsidRPr="00B1752A" w:rsidRDefault="00B1752A" w:rsidP="00024902">
            <w:pPr>
              <w:spacing w:line="276" w:lineRule="auto"/>
              <w:jc w:val="center"/>
              <w:rPr>
                <w:rFonts w:ascii="Times New Roman" w:eastAsia="Arial" w:hAnsi="Times New Roman"/>
                <w:b/>
                <w:sz w:val="24"/>
                <w:szCs w:val="24"/>
              </w:rPr>
            </w:pPr>
            <w:r w:rsidRPr="00B1752A">
              <w:rPr>
                <w:rFonts w:ascii="Times New Roman" w:eastAsia="Times New Roman" w:hAnsi="Times New Roman"/>
                <w:b/>
                <w:sz w:val="24"/>
                <w:szCs w:val="24"/>
              </w:rPr>
              <w:t>Pirkimo objektas</w:t>
            </w:r>
          </w:p>
        </w:tc>
        <w:tc>
          <w:tcPr>
            <w:tcW w:w="581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3BA70889" w14:textId="77777777" w:rsidR="00B1752A" w:rsidRPr="00B1752A" w:rsidRDefault="00B1752A" w:rsidP="00024902">
            <w:pPr>
              <w:spacing w:line="276" w:lineRule="auto"/>
              <w:jc w:val="center"/>
              <w:rPr>
                <w:rFonts w:ascii="Times New Roman" w:hAnsi="Times New Roman"/>
                <w:b/>
                <w:sz w:val="24"/>
                <w:szCs w:val="24"/>
              </w:rPr>
            </w:pPr>
            <w:r w:rsidRPr="00B1752A">
              <w:rPr>
                <w:rFonts w:ascii="Times New Roman" w:hAnsi="Times New Roman"/>
                <w:b/>
                <w:sz w:val="24"/>
                <w:szCs w:val="24"/>
              </w:rPr>
              <w:t>Pasiūlymo kaina:</w:t>
            </w:r>
          </w:p>
          <w:p w14:paraId="11FF530D" w14:textId="77777777" w:rsidR="00B1752A" w:rsidRPr="00B1752A" w:rsidRDefault="00B1752A" w:rsidP="00024902">
            <w:pPr>
              <w:spacing w:line="276" w:lineRule="auto"/>
              <w:jc w:val="center"/>
              <w:rPr>
                <w:rFonts w:ascii="Times New Roman" w:hAnsi="Times New Roman"/>
                <w:b/>
                <w:sz w:val="24"/>
                <w:szCs w:val="24"/>
              </w:rPr>
            </w:pPr>
            <w:r w:rsidRPr="00B1752A">
              <w:rPr>
                <w:rFonts w:ascii="Times New Roman" w:hAnsi="Times New Roman"/>
                <w:b/>
                <w:sz w:val="24"/>
                <w:szCs w:val="24"/>
              </w:rPr>
              <w:t>Prekės kainos fiksuota dalis (antkainis arba nuolaida) Eur</w:t>
            </w:r>
          </w:p>
          <w:p w14:paraId="0B21E70D" w14:textId="77777777" w:rsidR="00B1752A" w:rsidRPr="00B1752A" w:rsidRDefault="00B1752A" w:rsidP="00024902">
            <w:pPr>
              <w:spacing w:line="276" w:lineRule="auto"/>
              <w:jc w:val="center"/>
              <w:rPr>
                <w:rFonts w:ascii="Times New Roman" w:hAnsi="Times New Roman"/>
                <w:b/>
                <w:sz w:val="24"/>
                <w:szCs w:val="24"/>
              </w:rPr>
            </w:pPr>
            <w:r w:rsidRPr="00B1752A">
              <w:rPr>
                <w:rFonts w:ascii="Times New Roman" w:hAnsi="Times New Roman"/>
                <w:b/>
                <w:sz w:val="24"/>
                <w:szCs w:val="24"/>
              </w:rPr>
              <w:t xml:space="preserve">be  PVM, </w:t>
            </w:r>
          </w:p>
          <w:p w14:paraId="2EA9A295" w14:textId="77777777" w:rsidR="00B1752A" w:rsidRPr="00B1752A" w:rsidRDefault="00B1752A" w:rsidP="00024902">
            <w:pPr>
              <w:spacing w:line="276" w:lineRule="auto"/>
              <w:jc w:val="center"/>
              <w:rPr>
                <w:rFonts w:ascii="Times New Roman" w:hAnsi="Times New Roman"/>
                <w:b/>
                <w:sz w:val="24"/>
                <w:szCs w:val="24"/>
              </w:rPr>
            </w:pPr>
            <w:r w:rsidRPr="00B1752A">
              <w:rPr>
                <w:rFonts w:ascii="Times New Roman" w:hAnsi="Times New Roman"/>
                <w:b/>
                <w:sz w:val="24"/>
                <w:szCs w:val="24"/>
              </w:rPr>
              <w:lastRenderedPageBreak/>
              <w:t xml:space="preserve">už 1 kWh </w:t>
            </w:r>
          </w:p>
        </w:tc>
      </w:tr>
      <w:tr w:rsidR="00B1752A" w:rsidRPr="004E3E28" w14:paraId="574F7783" w14:textId="77777777" w:rsidTr="00B1752A">
        <w:trPr>
          <w:trHeight w:val="203"/>
        </w:trPr>
        <w:tc>
          <w:tcPr>
            <w:tcW w:w="768" w:type="dxa"/>
            <w:tcBorders>
              <w:top w:val="single" w:sz="4" w:space="0" w:color="000000"/>
              <w:left w:val="single" w:sz="4" w:space="0" w:color="000000"/>
              <w:bottom w:val="single" w:sz="4" w:space="0" w:color="000000"/>
              <w:right w:val="single" w:sz="4" w:space="0" w:color="000000"/>
            </w:tcBorders>
            <w:hideMark/>
          </w:tcPr>
          <w:p w14:paraId="6D072B8C" w14:textId="77777777" w:rsidR="00B1752A" w:rsidRPr="00B1752A" w:rsidRDefault="00B1752A" w:rsidP="00024902">
            <w:pPr>
              <w:spacing w:line="276" w:lineRule="auto"/>
              <w:jc w:val="center"/>
              <w:rPr>
                <w:rFonts w:ascii="Times New Roman" w:eastAsia="Times New Roman" w:hAnsi="Times New Roman"/>
                <w:bCs/>
                <w:i/>
                <w:iCs/>
                <w:sz w:val="24"/>
                <w:szCs w:val="24"/>
              </w:rPr>
            </w:pPr>
            <w:r w:rsidRPr="00B1752A">
              <w:rPr>
                <w:rFonts w:ascii="Times New Roman" w:eastAsia="Times New Roman" w:hAnsi="Times New Roman"/>
                <w:bCs/>
                <w:i/>
                <w:iCs/>
                <w:sz w:val="24"/>
                <w:szCs w:val="24"/>
              </w:rPr>
              <w:lastRenderedPageBreak/>
              <w:t>1</w:t>
            </w:r>
          </w:p>
        </w:tc>
        <w:tc>
          <w:tcPr>
            <w:tcW w:w="3338" w:type="dxa"/>
            <w:tcBorders>
              <w:top w:val="single" w:sz="4" w:space="0" w:color="000000"/>
              <w:left w:val="single" w:sz="4" w:space="0" w:color="000000"/>
              <w:bottom w:val="single" w:sz="4" w:space="0" w:color="000000"/>
              <w:right w:val="single" w:sz="4" w:space="0" w:color="000000"/>
            </w:tcBorders>
            <w:hideMark/>
          </w:tcPr>
          <w:p w14:paraId="471E98A3" w14:textId="77777777" w:rsidR="00B1752A" w:rsidRPr="00B1752A" w:rsidRDefault="00B1752A" w:rsidP="00024902">
            <w:pPr>
              <w:spacing w:line="276" w:lineRule="auto"/>
              <w:jc w:val="center"/>
              <w:rPr>
                <w:rFonts w:ascii="Times New Roman" w:eastAsia="Times New Roman" w:hAnsi="Times New Roman"/>
                <w:bCs/>
                <w:i/>
                <w:iCs/>
                <w:sz w:val="24"/>
                <w:szCs w:val="24"/>
              </w:rPr>
            </w:pPr>
            <w:r w:rsidRPr="00B1752A">
              <w:rPr>
                <w:rFonts w:ascii="Times New Roman" w:eastAsia="Times New Roman" w:hAnsi="Times New Roman"/>
                <w:bCs/>
                <w:i/>
                <w:iCs/>
                <w:sz w:val="24"/>
                <w:szCs w:val="24"/>
              </w:rPr>
              <w:t>2</w:t>
            </w:r>
          </w:p>
        </w:tc>
        <w:tc>
          <w:tcPr>
            <w:tcW w:w="5812" w:type="dxa"/>
            <w:tcBorders>
              <w:top w:val="single" w:sz="4" w:space="0" w:color="000000"/>
              <w:left w:val="single" w:sz="4" w:space="0" w:color="000000"/>
              <w:bottom w:val="single" w:sz="4" w:space="0" w:color="000000"/>
              <w:right w:val="single" w:sz="4" w:space="0" w:color="000000"/>
            </w:tcBorders>
            <w:hideMark/>
          </w:tcPr>
          <w:p w14:paraId="7BD28BF0" w14:textId="77777777" w:rsidR="00B1752A" w:rsidRPr="00B1752A" w:rsidRDefault="00B1752A" w:rsidP="00024902">
            <w:pPr>
              <w:spacing w:line="276" w:lineRule="auto"/>
              <w:jc w:val="center"/>
              <w:rPr>
                <w:rFonts w:ascii="Times New Roman" w:hAnsi="Times New Roman"/>
                <w:bCs/>
                <w:i/>
                <w:iCs/>
                <w:sz w:val="24"/>
                <w:szCs w:val="24"/>
              </w:rPr>
            </w:pPr>
            <w:r w:rsidRPr="00B1752A">
              <w:rPr>
                <w:rFonts w:ascii="Times New Roman" w:hAnsi="Times New Roman"/>
                <w:bCs/>
                <w:i/>
                <w:iCs/>
                <w:sz w:val="24"/>
                <w:szCs w:val="24"/>
              </w:rPr>
              <w:t>3</w:t>
            </w:r>
          </w:p>
        </w:tc>
      </w:tr>
      <w:tr w:rsidR="00B1752A" w:rsidRPr="004E3E28" w14:paraId="3BBEA024" w14:textId="77777777" w:rsidTr="00B1752A">
        <w:trPr>
          <w:trHeight w:val="546"/>
        </w:trPr>
        <w:tc>
          <w:tcPr>
            <w:tcW w:w="768" w:type="dxa"/>
            <w:tcBorders>
              <w:top w:val="single" w:sz="4" w:space="0" w:color="000000"/>
              <w:left w:val="single" w:sz="4" w:space="0" w:color="000000"/>
              <w:bottom w:val="single" w:sz="4" w:space="0" w:color="000000"/>
              <w:right w:val="single" w:sz="4" w:space="0" w:color="000000"/>
            </w:tcBorders>
            <w:vAlign w:val="center"/>
            <w:hideMark/>
          </w:tcPr>
          <w:p w14:paraId="1EA8CA36" w14:textId="77777777" w:rsidR="00B1752A" w:rsidRPr="00B1752A" w:rsidRDefault="00B1752A" w:rsidP="00024902">
            <w:pPr>
              <w:spacing w:line="276" w:lineRule="auto"/>
              <w:jc w:val="center"/>
              <w:rPr>
                <w:rFonts w:ascii="Times New Roman" w:eastAsia="Arial" w:hAnsi="Times New Roman"/>
                <w:sz w:val="24"/>
                <w:szCs w:val="24"/>
              </w:rPr>
            </w:pPr>
            <w:r w:rsidRPr="00B1752A">
              <w:rPr>
                <w:rFonts w:ascii="Times New Roman" w:eastAsia="Arial" w:hAnsi="Times New Roman"/>
                <w:sz w:val="24"/>
                <w:szCs w:val="24"/>
              </w:rPr>
              <w:t>1.</w:t>
            </w:r>
          </w:p>
        </w:tc>
        <w:tc>
          <w:tcPr>
            <w:tcW w:w="3338" w:type="dxa"/>
            <w:tcBorders>
              <w:top w:val="single" w:sz="4" w:space="0" w:color="000000"/>
              <w:left w:val="single" w:sz="4" w:space="0" w:color="000000"/>
              <w:bottom w:val="single" w:sz="4" w:space="0" w:color="000000"/>
              <w:right w:val="single" w:sz="4" w:space="0" w:color="000000"/>
            </w:tcBorders>
            <w:vAlign w:val="center"/>
          </w:tcPr>
          <w:p w14:paraId="4C62497E" w14:textId="77777777" w:rsidR="00B1752A" w:rsidRPr="00B1752A" w:rsidRDefault="00B1752A" w:rsidP="00024902">
            <w:pPr>
              <w:autoSpaceDE w:val="0"/>
              <w:adjustRightInd w:val="0"/>
              <w:rPr>
                <w:rFonts w:ascii="Times New Roman" w:eastAsia="Arial" w:hAnsi="Times New Roman"/>
                <w:color w:val="000000"/>
                <w:sz w:val="24"/>
                <w:szCs w:val="24"/>
              </w:rPr>
            </w:pPr>
          </w:p>
          <w:p w14:paraId="71AA3260" w14:textId="77777777" w:rsidR="00B1752A" w:rsidRPr="00B1752A" w:rsidRDefault="00B1752A" w:rsidP="00024902">
            <w:pPr>
              <w:autoSpaceDE w:val="0"/>
              <w:adjustRightInd w:val="0"/>
              <w:rPr>
                <w:rFonts w:ascii="Times New Roman" w:eastAsia="Arial" w:hAnsi="Times New Roman"/>
                <w:color w:val="000000"/>
                <w:sz w:val="24"/>
                <w:szCs w:val="24"/>
              </w:rPr>
            </w:pPr>
            <w:r w:rsidRPr="00B1752A">
              <w:rPr>
                <w:rFonts w:ascii="Times New Roman" w:eastAsia="Arial" w:hAnsi="Times New Roman"/>
                <w:color w:val="000000"/>
                <w:sz w:val="24"/>
                <w:szCs w:val="24"/>
              </w:rPr>
              <w:t xml:space="preserve">Elektros energija </w:t>
            </w:r>
          </w:p>
          <w:p w14:paraId="295B7148" w14:textId="77777777" w:rsidR="00B1752A" w:rsidRPr="00B1752A" w:rsidRDefault="00B1752A" w:rsidP="00024902">
            <w:pPr>
              <w:autoSpaceDE w:val="0"/>
              <w:adjustRightInd w:val="0"/>
              <w:rPr>
                <w:rFonts w:ascii="Times New Roman" w:eastAsia="Arial" w:hAnsi="Times New Roman"/>
                <w:color w:val="000000"/>
                <w:sz w:val="24"/>
                <w:szCs w:val="24"/>
              </w:rPr>
            </w:pPr>
            <w:r w:rsidRPr="00B1752A">
              <w:rPr>
                <w:rFonts w:ascii="Times New Roman" w:eastAsia="Arial" w:hAnsi="Times New Roman"/>
                <w:color w:val="000000"/>
                <w:sz w:val="24"/>
                <w:szCs w:val="24"/>
              </w:rPr>
              <w:t xml:space="preserve">   </w:t>
            </w:r>
          </w:p>
        </w:tc>
        <w:tc>
          <w:tcPr>
            <w:tcW w:w="5812" w:type="dxa"/>
            <w:tcBorders>
              <w:top w:val="single" w:sz="4" w:space="0" w:color="000000"/>
              <w:left w:val="single" w:sz="4" w:space="0" w:color="000000"/>
              <w:bottom w:val="single" w:sz="4" w:space="0" w:color="000000"/>
              <w:right w:val="single" w:sz="4" w:space="0" w:color="000000"/>
            </w:tcBorders>
          </w:tcPr>
          <w:p w14:paraId="341599EB" w14:textId="77777777" w:rsidR="00B1752A" w:rsidRPr="00B1752A" w:rsidRDefault="00B1752A" w:rsidP="00024902">
            <w:pPr>
              <w:spacing w:line="276" w:lineRule="auto"/>
              <w:rPr>
                <w:rFonts w:ascii="Times New Roman" w:eastAsia="Arial"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0F7B3DEF" w14:textId="47806BD8" w:rsidR="00B1752A" w:rsidRDefault="00B1752A" w:rsidP="00B1752A">
      <w:pPr>
        <w:tabs>
          <w:tab w:val="left" w:pos="1296"/>
        </w:tabs>
        <w:ind w:firstLine="720"/>
        <w:rPr>
          <w:rFonts w:ascii="Times New Roman" w:hAnsi="Times New Roman"/>
          <w:i/>
          <w:sz w:val="24"/>
          <w:szCs w:val="24"/>
        </w:rPr>
      </w:pPr>
      <w:r w:rsidRPr="004E3E28">
        <w:rPr>
          <w:rFonts w:ascii="Times New Roman" w:hAnsi="Times New Roman"/>
          <w:b/>
          <w:iCs/>
          <w:sz w:val="28"/>
          <w:szCs w:val="28"/>
        </w:rPr>
        <w:t xml:space="preserve">Tiekėjo siūlomas antkainis prie Nord </w:t>
      </w:r>
      <w:proofErr w:type="spellStart"/>
      <w:r w:rsidRPr="004E3E28">
        <w:rPr>
          <w:rFonts w:ascii="Times New Roman" w:hAnsi="Times New Roman"/>
          <w:b/>
          <w:iCs/>
          <w:sz w:val="28"/>
          <w:szCs w:val="28"/>
        </w:rPr>
        <w:t>Pool</w:t>
      </w:r>
      <w:proofErr w:type="spellEnd"/>
      <w:r w:rsidRPr="004E3E28">
        <w:rPr>
          <w:rFonts w:ascii="Times New Roman" w:hAnsi="Times New Roman"/>
          <w:b/>
          <w:iCs/>
          <w:sz w:val="28"/>
          <w:szCs w:val="28"/>
        </w:rPr>
        <w:t xml:space="preserve"> elektros energijos biržos kainos negali viršyti 0,150 Eur/kWh be PVM. Pasiūlymai, kuriuose nurodytas didesnis </w:t>
      </w:r>
      <w:r>
        <w:rPr>
          <w:rFonts w:ascii="Times New Roman" w:hAnsi="Times New Roman"/>
          <w:b/>
          <w:iCs/>
          <w:sz w:val="28"/>
          <w:szCs w:val="28"/>
        </w:rPr>
        <w:t>antkainis</w:t>
      </w:r>
      <w:r w:rsidRPr="004E3E28">
        <w:rPr>
          <w:rFonts w:ascii="Times New Roman" w:hAnsi="Times New Roman"/>
          <w:b/>
          <w:iCs/>
          <w:sz w:val="28"/>
          <w:szCs w:val="28"/>
        </w:rPr>
        <w:t>, atmetami kaip neatitinkantys pirkimo dokumentų reikalavimų</w:t>
      </w:r>
      <w:r>
        <w:rPr>
          <w:rFonts w:ascii="Times New Roman" w:hAnsi="Times New Roman"/>
          <w:b/>
          <w:iCs/>
          <w:sz w:val="28"/>
          <w:szCs w:val="28"/>
        </w:rPr>
        <w:t>.</w:t>
      </w:r>
    </w:p>
    <w:p w14:paraId="0A1FCC4D" w14:textId="609356F1" w:rsidR="00B1752A" w:rsidRPr="00157A2E" w:rsidRDefault="00B1752A" w:rsidP="00B1752A">
      <w:pPr>
        <w:tabs>
          <w:tab w:val="left" w:pos="1296"/>
        </w:tabs>
        <w:ind w:firstLine="720"/>
        <w:rPr>
          <w:rFonts w:ascii="Times New Roman" w:hAnsi="Times New Roman"/>
          <w:i/>
          <w:sz w:val="24"/>
          <w:szCs w:val="24"/>
        </w:rPr>
      </w:pPr>
      <w:r w:rsidRPr="00157A2E">
        <w:rPr>
          <w:rFonts w:ascii="Times New Roman" w:hAnsi="Times New Roman"/>
          <w:i/>
          <w:sz w:val="24"/>
          <w:szCs w:val="24"/>
        </w:rPr>
        <w:t>Pastaba:</w:t>
      </w:r>
    </w:p>
    <w:p w14:paraId="00ED6451" w14:textId="77777777" w:rsidR="00B1752A" w:rsidRPr="00157A2E" w:rsidRDefault="00B1752A" w:rsidP="00B1752A">
      <w:pPr>
        <w:tabs>
          <w:tab w:val="left" w:pos="1296"/>
        </w:tabs>
        <w:ind w:firstLine="720"/>
        <w:rPr>
          <w:rFonts w:ascii="Times New Roman" w:hAnsi="Times New Roman"/>
          <w:i/>
          <w:sz w:val="24"/>
          <w:szCs w:val="24"/>
        </w:rPr>
      </w:pPr>
      <w:r w:rsidRPr="00157A2E">
        <w:rPr>
          <w:rFonts w:ascii="Times New Roman" w:hAnsi="Times New Roman"/>
          <w:i/>
          <w:sz w:val="24"/>
          <w:szCs w:val="24"/>
        </w:rPr>
        <w:t>1.  pasiūlymo kaina bus naudojama tik pasiūlymų eilei sudaryti ir laimėtojui nustatyti.</w:t>
      </w:r>
    </w:p>
    <w:p w14:paraId="70EF2837" w14:textId="2E2E2FB3" w:rsidR="00B1752A" w:rsidRDefault="00B1752A" w:rsidP="00B1752A">
      <w:pPr>
        <w:spacing w:after="0"/>
        <w:ind w:firstLine="709"/>
        <w:jc w:val="both"/>
        <w:rPr>
          <w:rFonts w:ascii="Times New Roman" w:hAnsi="Times New Roman"/>
          <w:sz w:val="24"/>
          <w:szCs w:val="24"/>
        </w:rPr>
      </w:pPr>
      <w:r w:rsidRPr="00157A2E">
        <w:rPr>
          <w:rFonts w:ascii="Times New Roman" w:hAnsi="Times New Roman"/>
          <w:i/>
          <w:sz w:val="24"/>
          <w:szCs w:val="24"/>
        </w:rPr>
        <w:t xml:space="preserve">2. </w:t>
      </w:r>
      <w:r>
        <w:rPr>
          <w:rFonts w:ascii="Times New Roman" w:hAnsi="Times New Roman"/>
          <w:i/>
          <w:sz w:val="24"/>
          <w:szCs w:val="24"/>
        </w:rPr>
        <w:t xml:space="preserve">techninėje specifikacijoje </w:t>
      </w:r>
      <w:r w:rsidRPr="00157A2E">
        <w:rPr>
          <w:rFonts w:ascii="Times New Roman" w:hAnsi="Times New Roman"/>
          <w:i/>
          <w:sz w:val="24"/>
          <w:szCs w:val="24"/>
        </w:rPr>
        <w:t>nurodytas preliminarus perkamų prekių kiekis. Perkančioji organizacija neįsipareigoja pirkti viso prekių kiekio</w:t>
      </w:r>
    </w:p>
    <w:p w14:paraId="2E398038" w14:textId="77777777" w:rsidR="00B1752A" w:rsidRDefault="00B1752A" w:rsidP="008E28A2">
      <w:pPr>
        <w:spacing w:after="0"/>
        <w:ind w:firstLine="709"/>
        <w:jc w:val="both"/>
        <w:rPr>
          <w:rFonts w:ascii="Times New Roman" w:hAnsi="Times New Roman"/>
          <w:sz w:val="24"/>
          <w:szCs w:val="24"/>
        </w:rPr>
      </w:pPr>
    </w:p>
    <w:p w14:paraId="13E31816" w14:textId="77777777" w:rsidR="00B1752A" w:rsidRDefault="00B1752A" w:rsidP="00B1752A">
      <w:pPr>
        <w:spacing w:after="0"/>
        <w:jc w:val="both"/>
        <w:rPr>
          <w:rFonts w:ascii="Times New Roman" w:hAnsi="Times New Roman"/>
          <w:sz w:val="24"/>
          <w:szCs w:val="24"/>
        </w:rPr>
      </w:pPr>
    </w:p>
    <w:p w14:paraId="6A502147" w14:textId="0FAA509C"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 xml:space="preserve">Atkreipiame dėmesį, kad, vadovaujantis Viešųjų pirkimų įstatymo 86 </w:t>
      </w:r>
      <w:r w:rsidRPr="008E28A2">
        <w:rPr>
          <w:rFonts w:ascii="Times New Roman" w:eastAsia="Times New Roman" w:hAnsi="Times New Roman"/>
          <w:b/>
          <w:sz w:val="24"/>
          <w:szCs w:val="24"/>
        </w:rPr>
        <w:lastRenderedPageBreak/>
        <w:t>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523F40DF"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2D1A755F" w14:textId="77777777" w:rsidR="003364E4" w:rsidRPr="00D1432B" w:rsidRDefault="003364E4" w:rsidP="00A43F27">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CD39DB6"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p>
      </w:tc>
    </w:tr>
    <w:tr w:rsidR="008A2278" w:rsidRPr="00AE0CEF" w14:paraId="48026ADC" w14:textId="77777777" w:rsidTr="00AA0444">
      <w:tc>
        <w:tcPr>
          <w:tcW w:w="2835" w:type="dxa"/>
        </w:tcPr>
        <w:p w14:paraId="7374197B" w14:textId="5D5648A6"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035BAF"/>
    <w:multiLevelType w:val="multilevel"/>
    <w:tmpl w:val="1BA29D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5"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9"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A906577"/>
    <w:multiLevelType w:val="hybridMultilevel"/>
    <w:tmpl w:val="6D4C8718"/>
    <w:lvl w:ilvl="0" w:tplc="FDC4F5BA">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6"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4EAA0EF1"/>
    <w:multiLevelType w:val="hybridMultilevel"/>
    <w:tmpl w:val="869202BC"/>
    <w:lvl w:ilvl="0" w:tplc="C4520E58">
      <w:start w:val="3"/>
      <w:numFmt w:val="bullet"/>
      <w:lvlText w:val="-"/>
      <w:lvlJc w:val="left"/>
      <w:pPr>
        <w:ind w:left="927" w:hanging="360"/>
      </w:pPr>
      <w:rPr>
        <w:rFonts w:ascii="Calibri" w:eastAsia="Calibri" w:hAnsi="Calibri" w:cs="Calibri" w:hint="default"/>
        <w:sz w:val="22"/>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606A7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20"/>
  </w:num>
  <w:num w:numId="17">
    <w:abstractNumId w:val="13"/>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7"/>
  </w:num>
  <w:num w:numId="23">
    <w:abstractNumId w:val="21"/>
  </w:num>
  <w:num w:numId="24">
    <w:abstractNumId w:val="14"/>
  </w:num>
  <w:num w:numId="25">
    <w:abstractNumId w:val="18"/>
  </w:num>
  <w:num w:numId="26">
    <w:abstractNumId w:val="11"/>
  </w:num>
  <w:num w:numId="27">
    <w:abstractNumId w:val="22"/>
  </w:num>
  <w:num w:numId="28">
    <w:abstractNumId w:val="23"/>
  </w:num>
  <w:num w:numId="29">
    <w:abstractNumId w:val="5"/>
  </w:num>
  <w:num w:numId="30">
    <w:abstractNumId w:val="12"/>
  </w:num>
  <w:num w:numId="31">
    <w:abstractNumId w:val="3"/>
  </w:num>
  <w:num w:numId="32">
    <w:abstractNumId w:val="24"/>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1E4A"/>
    <w:rsid w:val="00092043"/>
    <w:rsid w:val="00092C6E"/>
    <w:rsid w:val="00094486"/>
    <w:rsid w:val="000958CA"/>
    <w:rsid w:val="00095BC7"/>
    <w:rsid w:val="00096812"/>
    <w:rsid w:val="000A14F4"/>
    <w:rsid w:val="000A2C15"/>
    <w:rsid w:val="000A6032"/>
    <w:rsid w:val="000A6263"/>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E6677"/>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2C9A"/>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1E4"/>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D52A8"/>
    <w:rsid w:val="004E0338"/>
    <w:rsid w:val="004E231D"/>
    <w:rsid w:val="004E2E8A"/>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47EC"/>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1D79"/>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65D5D"/>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2826"/>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43F27"/>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1752A"/>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2F92"/>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8C3"/>
    <w:rsid w:val="00CA2DA8"/>
    <w:rsid w:val="00CA35A1"/>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05C2"/>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06E80"/>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 w:type="table" w:customStyle="1" w:styleId="TableGrid">
    <w:name w:val="TableGrid"/>
    <w:rsid w:val="00CA28C3"/>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1963">
      <w:bodyDiv w:val="1"/>
      <w:marLeft w:val="0"/>
      <w:marRight w:val="0"/>
      <w:marTop w:val="0"/>
      <w:marBottom w:val="0"/>
      <w:divBdr>
        <w:top w:val="none" w:sz="0" w:space="0" w:color="auto"/>
        <w:left w:val="none" w:sz="0" w:space="0" w:color="auto"/>
        <w:bottom w:val="none" w:sz="0" w:space="0" w:color="auto"/>
        <w:right w:val="none" w:sz="0" w:space="0" w:color="auto"/>
      </w:divBdr>
    </w:div>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110204360">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586912039">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27E51-4325-46DC-A4B8-1300E00A3D6F}">
  <ds:schemaRefs>
    <ds:schemaRef ds:uri="http://schemas.microsoft.com/office/2006/documentManagement/types"/>
    <ds:schemaRef ds:uri="http://purl.org/dc/dcmitype/"/>
    <ds:schemaRef ds:uri="http://www.w3.org/XML/1998/namespace"/>
    <ds:schemaRef ds:uri="http://purl.org/dc/elements/1.1/"/>
    <ds:schemaRef ds:uri="http://schemas.microsoft.com/office/2006/metadata/properties"/>
    <ds:schemaRef ds:uri="1dfd7ada-1fc0-4ec4-a980-6dd88fb76a22"/>
    <ds:schemaRef ds:uri="http://schemas.microsoft.com/office/infopath/2007/PartnerControls"/>
    <ds:schemaRef ds:uri="http://schemas.openxmlformats.org/package/2006/metadata/core-properties"/>
    <ds:schemaRef ds:uri="d44e4088-9f89-4dfc-868c-5b1bb7340ab6"/>
    <ds:schemaRef ds:uri="http://purl.org/dc/terms/"/>
  </ds:schemaRefs>
</ds:datastoreItem>
</file>

<file path=customXml/itemProps4.xml><?xml version="1.0" encoding="utf-8"?>
<ds:datastoreItem xmlns:ds="http://schemas.openxmlformats.org/officeDocument/2006/customXml" ds:itemID="{44497B66-A3A3-47A3-B41F-6C738E6A0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10</Pages>
  <Words>14736</Words>
  <Characters>8400</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40</cp:revision>
  <cp:lastPrinted>2018-01-08T07:51:00Z</cp:lastPrinted>
  <dcterms:created xsi:type="dcterms:W3CDTF">2024-10-22T12:37:00Z</dcterms:created>
  <dcterms:modified xsi:type="dcterms:W3CDTF">2026-06-11T12:47:00Z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